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E7" w:rsidRDefault="00855DE7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55DE7" w:rsidRDefault="00855DE7">
      <w:pPr>
        <w:pStyle w:val="ConsPlusNormal"/>
        <w:outlineLvl w:val="0"/>
      </w:pPr>
    </w:p>
    <w:p w:rsidR="00855DE7" w:rsidRDefault="00855DE7">
      <w:pPr>
        <w:pStyle w:val="ConsPlusTitle"/>
        <w:jc w:val="center"/>
        <w:outlineLvl w:val="0"/>
      </w:pPr>
      <w:r>
        <w:t>МЭРИЯ ГОРОДА АРХАНГЕЛЬСКА</w:t>
      </w:r>
    </w:p>
    <w:p w:rsidR="00855DE7" w:rsidRDefault="00855DE7">
      <w:pPr>
        <w:pStyle w:val="ConsPlusTitle"/>
        <w:jc w:val="center"/>
      </w:pPr>
    </w:p>
    <w:p w:rsidR="00855DE7" w:rsidRDefault="00855DE7">
      <w:pPr>
        <w:pStyle w:val="ConsPlusTitle"/>
        <w:jc w:val="center"/>
      </w:pPr>
      <w:r>
        <w:t>ПОСТАНОВЛЕНИЕ</w:t>
      </w:r>
    </w:p>
    <w:p w:rsidR="00855DE7" w:rsidRDefault="00855DE7">
      <w:pPr>
        <w:pStyle w:val="ConsPlusTitle"/>
        <w:jc w:val="center"/>
      </w:pPr>
      <w:r>
        <w:t>от 3 июня 2010 г. N 260</w:t>
      </w:r>
    </w:p>
    <w:p w:rsidR="00855DE7" w:rsidRDefault="00855DE7">
      <w:pPr>
        <w:pStyle w:val="ConsPlusTitle"/>
        <w:jc w:val="center"/>
      </w:pPr>
    </w:p>
    <w:p w:rsidR="00855DE7" w:rsidRDefault="00855DE7">
      <w:pPr>
        <w:pStyle w:val="ConsPlusTitle"/>
        <w:jc w:val="center"/>
      </w:pPr>
      <w:r>
        <w:t xml:space="preserve">ОБ УТВЕРЖДЕНИИ </w:t>
      </w:r>
      <w:bookmarkStart w:id="0" w:name="_GoBack"/>
      <w:r>
        <w:t>ПОЛОЖЕНИЯ О ПОРЯДКЕ ПРОВЕДЕНИЯ</w:t>
      </w:r>
    </w:p>
    <w:p w:rsidR="00855DE7" w:rsidRDefault="00855DE7">
      <w:pPr>
        <w:pStyle w:val="ConsPlusTitle"/>
        <w:jc w:val="center"/>
      </w:pPr>
      <w:r>
        <w:t xml:space="preserve">ГОРОДСКОГО СМОТРА-КОНКУРСА </w:t>
      </w:r>
      <w:bookmarkEnd w:id="0"/>
      <w:r>
        <w:t xml:space="preserve">НА ЛУЧШЕЕ ОЗЕЛЕНЕНИЕ </w:t>
      </w:r>
      <w:proofErr w:type="gramStart"/>
      <w:r>
        <w:t>ПРИЛЕГАЮЩЕЙ</w:t>
      </w:r>
      <w:proofErr w:type="gramEnd"/>
    </w:p>
    <w:p w:rsidR="00855DE7" w:rsidRDefault="00855DE7">
      <w:pPr>
        <w:pStyle w:val="ConsPlusTitle"/>
        <w:jc w:val="center"/>
      </w:pPr>
      <w:r>
        <w:t>ТЕРРИТОРИИ ПРЕДПРИЯТИЯМИ ТОРГОВЛИ, ОБЩЕСТВЕННОГО ПИТАНИЯ</w:t>
      </w:r>
    </w:p>
    <w:p w:rsidR="00855DE7" w:rsidRDefault="00855DE7">
      <w:pPr>
        <w:pStyle w:val="ConsPlusTitle"/>
        <w:jc w:val="center"/>
      </w:pPr>
      <w:r>
        <w:t>И БЫТОВОГО ОБСЛУЖИВАНИЯ "С ЛЮБОВЬЮ К ГОРОДУ"</w:t>
      </w:r>
    </w:p>
    <w:p w:rsidR="00855DE7" w:rsidRDefault="00855DE7">
      <w:pPr>
        <w:pStyle w:val="ConsPlusNormal"/>
      </w:pPr>
    </w:p>
    <w:p w:rsidR="00855DE7" w:rsidRDefault="00855DE7">
      <w:pPr>
        <w:pStyle w:val="ConsPlusNormal"/>
        <w:ind w:firstLine="540"/>
        <w:jc w:val="both"/>
      </w:pPr>
      <w:r>
        <w:t>С целью повышения культуры обслуживания, стимулирования предприятий торговли, общественного питания и бытовых услуг в проведении работ по благоустройству и озеленению прилегающей территории мэрия города Архангельска постановляет: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29">
        <w:r>
          <w:rPr>
            <w:color w:val="0000FF"/>
          </w:rPr>
          <w:t>Положение</w:t>
        </w:r>
      </w:hyperlink>
      <w:r>
        <w:t xml:space="preserve"> о порядке проведения городского смотра-конкурса на лучшее озеленение прилегающей территории предприятиями торговли, общественного питания и бытового обслуживания "С любовью к городу".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2. Управлению по торговле и услугам населению мэрии города ежегодно проводить городской смотр-конкурс на лучшее озеленение прилегающей территории предприятиями торговли, общественного питания и бытового обслуживания "С любовью к городу".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>Пресс-службе мэрии города опубликовать настоящее постановление в газете "Архангельск" и на официальном информационном интернет-портале муниципального образования "Город Архангельск".</w:t>
      </w:r>
      <w:proofErr w:type="gramEnd"/>
    </w:p>
    <w:p w:rsidR="00855DE7" w:rsidRDefault="00855DE7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мэра города по вопросам экономического развития и финансам </w:t>
      </w:r>
      <w:proofErr w:type="spellStart"/>
      <w:r>
        <w:t>Цыварева</w:t>
      </w:r>
      <w:proofErr w:type="spellEnd"/>
      <w:r>
        <w:t xml:space="preserve"> А.П.</w:t>
      </w:r>
    </w:p>
    <w:p w:rsidR="00855DE7" w:rsidRDefault="00855DE7">
      <w:pPr>
        <w:pStyle w:val="ConsPlusNormal"/>
        <w:jc w:val="right"/>
      </w:pPr>
    </w:p>
    <w:p w:rsidR="00855DE7" w:rsidRDefault="00855DE7">
      <w:pPr>
        <w:pStyle w:val="ConsPlusNormal"/>
        <w:jc w:val="right"/>
      </w:pPr>
      <w:r>
        <w:t>Мэр города</w:t>
      </w:r>
    </w:p>
    <w:p w:rsidR="00855DE7" w:rsidRDefault="00855DE7">
      <w:pPr>
        <w:pStyle w:val="ConsPlusNormal"/>
        <w:jc w:val="right"/>
      </w:pPr>
      <w:r>
        <w:t>В.Н.ПАВЛЕНКО</w:t>
      </w:r>
    </w:p>
    <w:p w:rsidR="00855DE7" w:rsidRDefault="00855DE7">
      <w:pPr>
        <w:pStyle w:val="ConsPlusNormal"/>
        <w:jc w:val="center"/>
      </w:pPr>
    </w:p>
    <w:p w:rsidR="00855DE7" w:rsidRDefault="00855DE7">
      <w:pPr>
        <w:pStyle w:val="ConsPlusNormal"/>
        <w:jc w:val="both"/>
      </w:pPr>
    </w:p>
    <w:p w:rsidR="00855DE7" w:rsidRDefault="00855DE7">
      <w:pPr>
        <w:pStyle w:val="ConsPlusNormal"/>
        <w:jc w:val="both"/>
      </w:pPr>
    </w:p>
    <w:p w:rsidR="00855DE7" w:rsidRDefault="00855DE7">
      <w:pPr>
        <w:pStyle w:val="ConsPlusNormal"/>
        <w:jc w:val="both"/>
      </w:pPr>
    </w:p>
    <w:p w:rsidR="00855DE7" w:rsidRDefault="00855DE7">
      <w:pPr>
        <w:pStyle w:val="ConsPlusNormal"/>
        <w:jc w:val="both"/>
      </w:pPr>
    </w:p>
    <w:p w:rsidR="00855DE7" w:rsidRDefault="00855DE7">
      <w:pPr>
        <w:pStyle w:val="ConsPlusNormal"/>
        <w:jc w:val="right"/>
        <w:outlineLvl w:val="0"/>
      </w:pPr>
      <w:r>
        <w:t>Утверждено</w:t>
      </w:r>
    </w:p>
    <w:p w:rsidR="00855DE7" w:rsidRDefault="00855DE7">
      <w:pPr>
        <w:pStyle w:val="ConsPlusNormal"/>
        <w:jc w:val="right"/>
      </w:pPr>
      <w:r>
        <w:t>постановлением мэрии</w:t>
      </w:r>
    </w:p>
    <w:p w:rsidR="00855DE7" w:rsidRDefault="00855DE7">
      <w:pPr>
        <w:pStyle w:val="ConsPlusNormal"/>
        <w:jc w:val="right"/>
      </w:pPr>
      <w:r>
        <w:t>города Архангельска</w:t>
      </w:r>
    </w:p>
    <w:p w:rsidR="00855DE7" w:rsidRDefault="00855DE7">
      <w:pPr>
        <w:pStyle w:val="ConsPlusNormal"/>
        <w:jc w:val="right"/>
      </w:pPr>
      <w:r>
        <w:t>от 03.06.2010 N 260</w:t>
      </w:r>
    </w:p>
    <w:p w:rsidR="00855DE7" w:rsidRDefault="00855DE7">
      <w:pPr>
        <w:pStyle w:val="ConsPlusNormal"/>
        <w:ind w:left="540"/>
        <w:jc w:val="both"/>
      </w:pPr>
    </w:p>
    <w:p w:rsidR="00855DE7" w:rsidRDefault="00855DE7">
      <w:pPr>
        <w:pStyle w:val="ConsPlusTitle"/>
        <w:jc w:val="center"/>
      </w:pPr>
      <w:bookmarkStart w:id="1" w:name="P29"/>
      <w:bookmarkEnd w:id="1"/>
      <w:r>
        <w:t>ПОЛОЖЕНИЕ</w:t>
      </w:r>
    </w:p>
    <w:p w:rsidR="00855DE7" w:rsidRDefault="00855DE7">
      <w:pPr>
        <w:pStyle w:val="ConsPlusTitle"/>
        <w:jc w:val="center"/>
      </w:pPr>
      <w:r>
        <w:t>О ПОРЯДКЕ ПРОВЕДЕНИЯ ГОРОДСКОГО СМОТРА-КОНКУРСА</w:t>
      </w:r>
    </w:p>
    <w:p w:rsidR="00855DE7" w:rsidRDefault="00855DE7">
      <w:pPr>
        <w:pStyle w:val="ConsPlusTitle"/>
        <w:jc w:val="center"/>
      </w:pPr>
      <w:r>
        <w:t>НА ЛУЧШЕЕ ОЗЕЛЕНЕНИЕ ПРИЛЕГАЮЩЕЙ ТЕРРИТОРИИ ПРЕДПРИЯТИЯМИ</w:t>
      </w:r>
    </w:p>
    <w:p w:rsidR="00855DE7" w:rsidRDefault="00855DE7">
      <w:pPr>
        <w:pStyle w:val="ConsPlusTitle"/>
        <w:jc w:val="center"/>
      </w:pPr>
      <w:r>
        <w:t>ТОРГОВЛИ, ОБЩЕСТВЕННОГО ПИТАНИЯ И БЫТОВОГО ОБСЛУЖИВАНИЯ</w:t>
      </w:r>
    </w:p>
    <w:p w:rsidR="00855DE7" w:rsidRDefault="00855DE7">
      <w:pPr>
        <w:pStyle w:val="ConsPlusTitle"/>
        <w:jc w:val="center"/>
      </w:pPr>
      <w:r>
        <w:t>НАСЕЛЕНИЯ "С ЛЮБОВЬЮ К ГОРОДУ"</w:t>
      </w:r>
    </w:p>
    <w:p w:rsidR="00855DE7" w:rsidRDefault="00855DE7">
      <w:pPr>
        <w:pStyle w:val="ConsPlusNormal"/>
        <w:jc w:val="center"/>
      </w:pPr>
    </w:p>
    <w:p w:rsidR="00855DE7" w:rsidRDefault="00855DE7">
      <w:pPr>
        <w:pStyle w:val="ConsPlusNormal"/>
        <w:jc w:val="center"/>
        <w:outlineLvl w:val="1"/>
      </w:pPr>
      <w:r>
        <w:t>1. Общие положения</w:t>
      </w:r>
    </w:p>
    <w:p w:rsidR="00855DE7" w:rsidRDefault="00855DE7">
      <w:pPr>
        <w:pStyle w:val="ConsPlusNormal"/>
        <w:jc w:val="center"/>
      </w:pPr>
    </w:p>
    <w:p w:rsidR="00855DE7" w:rsidRDefault="00855DE7">
      <w:pPr>
        <w:pStyle w:val="ConsPlusNormal"/>
        <w:ind w:firstLine="540"/>
        <w:jc w:val="both"/>
      </w:pPr>
      <w:r>
        <w:t>1.1. Настоящее Положение определяет порядок проведения городского смотра-конкурса на лучшее озеленение прилегающей территории предприятиями торговли, общественного питания и бытового обслуживания населения "С любовью к городу" (далее - смотр-конкурс), условия участия в нем.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1.2. Организатор смотра-конкурса - управление по торговле и услугам населению мэрии города.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1.3. Цель смотра-конкурса - повышение культуры обслуживания, стимулирование предприятий и организаций сферы потребительского рынка города в проведении работ по благоустройству и озеленению прилегающей территории.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1.4. Смотр-конкурс проводится ежегодно в период с 15 июня по 31 июля.</w:t>
      </w:r>
    </w:p>
    <w:p w:rsidR="00855DE7" w:rsidRDefault="00855DE7">
      <w:pPr>
        <w:pStyle w:val="ConsPlusNormal"/>
        <w:jc w:val="both"/>
      </w:pPr>
    </w:p>
    <w:p w:rsidR="00855DE7" w:rsidRDefault="00855DE7">
      <w:pPr>
        <w:pStyle w:val="ConsPlusNormal"/>
        <w:jc w:val="center"/>
        <w:outlineLvl w:val="1"/>
      </w:pPr>
      <w:r>
        <w:t>2. Порядок проведения смотра-конкурса</w:t>
      </w:r>
    </w:p>
    <w:p w:rsidR="00855DE7" w:rsidRDefault="00855DE7">
      <w:pPr>
        <w:pStyle w:val="ConsPlusNormal"/>
        <w:ind w:firstLine="540"/>
        <w:jc w:val="both"/>
      </w:pPr>
    </w:p>
    <w:p w:rsidR="00855DE7" w:rsidRDefault="00855DE7">
      <w:pPr>
        <w:pStyle w:val="ConsPlusNormal"/>
        <w:ind w:firstLine="540"/>
        <w:jc w:val="both"/>
      </w:pPr>
      <w:r>
        <w:t>2.1. В смотре-конкурсе принимают участие хозяйствующие субъекты всех форм собственности, относящиеся к предприятиям торговли, общественного питания и бытового обслуживания населения.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2.2. Номинации смотра-конкурса и критерии оценки: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lastRenderedPageBreak/>
        <w:t>"С любовью к городу" - оценивается общее благоустройство прилегающей территории, санитарное состояние и эстетика, состояние фасадной части здания (входной зоны, наружной рекламы), состояние и благоустройство пешеходной зоны, гостевых парковочных площадок, контейнерных площадок, скамеек и урн у входа, отсутствие складирования отходов на прилегающей территории, отсутствие заброшенных участков, цветочное оформление и озеленение;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"Цветочная фантазия" - оценивается цветочное оформление территории, оригинальность цветочных композиций и клумб, непрерывность цветения (с мая по июль) одно- и многолетних растений, наличие редких видов цветковых и декоративных растений, сортов растений с оригинальной формой или окраской, ухоженность участка;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"Творческая находка" - оценивается оригинальность оформления территории, использование в оформлении ландшафтных композиций, декоративных водоемов, фонтанов, различных форм декоративных ограждений, решеток, вазонов, применение вертикального озеленения;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"Гармония" - оценивается художественная планировка прилегающей территории, эстетическая и декоративная ценность озеленения, использование в оформлении малых архитектурных форм, вазонов, ухоженность клумб, газонов, живой изгороди;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"Стиль. Творчество. Красота" - оценивается художественное оформление территории и фасадной части здания (входная группа, наружная реклама) в едином стиле, применение декоративных ограждений, живых изгородей, лиственных и цветочных композиций;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"Северная мелодия" - оценивается состояние газонов, ассортимент пород деревьев, кустарников и их содержание, отсутствие больных и аварийных деревьев, использование в оформлении местных природных материалов;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"Заботливый хозяин" - оценивается оформление и содержание зоны отдыха на прилегающей территории (детской игровой площадки, скамеек, декоративных ограждений, вазонов, клумб);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"Дебют" - участвуют объекты озеленения, созданные вновь на месте ранее неблагоустроенных территорий. При оценке учитываются площадь участка, объем проделанной работы.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2.3. В рамках проведения смотра-конкурса предусмотрен специальный поощрительный приз "Постоянному участнику смотра-конкурса" - учитывается регулярность участия номинанта в смотре-конкурсе, наличие призовых мест по итогам смотров-конкурсов прошлых лет, общественная деятельность по привлечению новых лиц к участию в смотре-конкурсе.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 xml:space="preserve">2.4. </w:t>
      </w:r>
      <w:proofErr w:type="gramStart"/>
      <w:r>
        <w:t xml:space="preserve">Заявки на участие в смотре-конкурсе (согласно </w:t>
      </w:r>
      <w:hyperlink w:anchor="P91">
        <w:r>
          <w:rPr>
            <w:color w:val="0000FF"/>
          </w:rPr>
          <w:t>приложению</w:t>
        </w:r>
      </w:hyperlink>
      <w:r>
        <w:t xml:space="preserve"> к настоящему Положению) подаются до 15 июля в управление по торговле и услугам населению мэрии города (пр.</w:t>
      </w:r>
      <w:proofErr w:type="gramEnd"/>
      <w:r>
        <w:t xml:space="preserve"> </w:t>
      </w:r>
      <w:proofErr w:type="gramStart"/>
      <w:r>
        <w:t>Троицкий, д. 61, тел. 20-12-54).</w:t>
      </w:r>
      <w:proofErr w:type="gramEnd"/>
    </w:p>
    <w:p w:rsidR="00855DE7" w:rsidRDefault="00855DE7">
      <w:pPr>
        <w:pStyle w:val="ConsPlusNormal"/>
        <w:ind w:firstLine="540"/>
        <w:jc w:val="both"/>
      </w:pPr>
    </w:p>
    <w:p w:rsidR="00855DE7" w:rsidRDefault="00855DE7">
      <w:pPr>
        <w:pStyle w:val="ConsPlusNormal"/>
        <w:jc w:val="center"/>
        <w:outlineLvl w:val="1"/>
      </w:pPr>
      <w:r>
        <w:t>3. Подведение итогов смотра-конкурса</w:t>
      </w:r>
    </w:p>
    <w:p w:rsidR="00855DE7" w:rsidRDefault="00855DE7">
      <w:pPr>
        <w:pStyle w:val="ConsPlusNormal"/>
        <w:ind w:firstLine="540"/>
        <w:jc w:val="both"/>
      </w:pPr>
    </w:p>
    <w:p w:rsidR="00855DE7" w:rsidRDefault="00855DE7">
      <w:pPr>
        <w:pStyle w:val="ConsPlusNormal"/>
        <w:ind w:firstLine="540"/>
        <w:jc w:val="both"/>
      </w:pPr>
      <w:r>
        <w:t>3.1. Для организации и проведения смотра-конкурса создается комиссия городского смотра-конкурса на лучшее озеленение прилегающей территории предприятиями торговли, общественного питания и бытового обслуживания населения "С любовью к городу" (далее - комиссия), состав которой ежегодно утверждается распоряжением мэра города.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3.2. Комиссия оценивает участников смотра-конкурса визуально с выездом на место.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3.3. Решение о присуждении призовых мест в каждой из номинаций принимается большинством голосов членов комиссии.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3.4. Результаты работы комиссии оформляются протоколом.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3.5. По итогам смотра-конкурса на основании распоряжения мэра города победители в каждой из номинаций награждаются дипломами и сувенирами.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3.6. Подведение итогов смотра-конкурса, их объявление и награждение победителей производится не позднее 31 июля.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3.7. Комиссия обладает полномочиями по решению иных вопросов, связанных с организацией и проведением смотра-конкурса.</w:t>
      </w:r>
    </w:p>
    <w:p w:rsidR="00855DE7" w:rsidRDefault="00855DE7">
      <w:pPr>
        <w:pStyle w:val="ConsPlusNormal"/>
        <w:spacing w:before="200"/>
        <w:ind w:firstLine="540"/>
        <w:jc w:val="both"/>
      </w:pPr>
      <w:r>
        <w:t>3.8. Информация о победителях смотра-конкурса публикуется в средствах массовой информации.</w:t>
      </w:r>
    </w:p>
    <w:p w:rsidR="00855DE7" w:rsidRDefault="00855DE7">
      <w:pPr>
        <w:pStyle w:val="ConsPlusNormal"/>
        <w:jc w:val="center"/>
      </w:pPr>
    </w:p>
    <w:p w:rsidR="00855DE7" w:rsidRDefault="00855DE7">
      <w:pPr>
        <w:pStyle w:val="ConsPlusNormal"/>
        <w:jc w:val="center"/>
        <w:outlineLvl w:val="1"/>
      </w:pPr>
      <w:r>
        <w:t>4. Финансирование конкурса</w:t>
      </w:r>
    </w:p>
    <w:p w:rsidR="00855DE7" w:rsidRDefault="00855DE7">
      <w:pPr>
        <w:pStyle w:val="ConsPlusNormal"/>
        <w:ind w:firstLine="540"/>
        <w:jc w:val="both"/>
      </w:pPr>
    </w:p>
    <w:p w:rsidR="00855DE7" w:rsidRDefault="00855DE7">
      <w:pPr>
        <w:pStyle w:val="ConsPlusNormal"/>
        <w:ind w:firstLine="540"/>
        <w:jc w:val="both"/>
      </w:pPr>
      <w:r>
        <w:t>Финансовое обеспечение смотра-конкурса осуществляется за счет источников, не запрещенных законодательством.</w:t>
      </w:r>
    </w:p>
    <w:p w:rsidR="00855DE7" w:rsidRDefault="00855DE7">
      <w:pPr>
        <w:pStyle w:val="ConsPlusNormal"/>
        <w:ind w:firstLine="540"/>
        <w:jc w:val="both"/>
      </w:pPr>
    </w:p>
    <w:p w:rsidR="00855DE7" w:rsidRDefault="00855DE7">
      <w:pPr>
        <w:pStyle w:val="ConsPlusNormal"/>
        <w:jc w:val="center"/>
      </w:pPr>
    </w:p>
    <w:p w:rsidR="00855DE7" w:rsidRDefault="00855DE7">
      <w:pPr>
        <w:pStyle w:val="ConsPlusNormal"/>
        <w:jc w:val="center"/>
      </w:pPr>
    </w:p>
    <w:p w:rsidR="00855DE7" w:rsidRDefault="00855DE7">
      <w:pPr>
        <w:pStyle w:val="ConsPlusNormal"/>
        <w:jc w:val="center"/>
      </w:pPr>
    </w:p>
    <w:p w:rsidR="00855DE7" w:rsidRDefault="00855DE7">
      <w:pPr>
        <w:pStyle w:val="ConsPlusNormal"/>
        <w:ind w:firstLine="540"/>
        <w:jc w:val="both"/>
      </w:pPr>
    </w:p>
    <w:p w:rsidR="00855DE7" w:rsidRDefault="00855DE7">
      <w:pPr>
        <w:pStyle w:val="ConsPlusNormal"/>
        <w:jc w:val="right"/>
        <w:outlineLvl w:val="1"/>
      </w:pPr>
      <w:r>
        <w:t>Приложение</w:t>
      </w:r>
    </w:p>
    <w:p w:rsidR="00855DE7" w:rsidRDefault="00855DE7">
      <w:pPr>
        <w:pStyle w:val="ConsPlusNormal"/>
        <w:jc w:val="right"/>
      </w:pPr>
      <w:r>
        <w:t>к Положению о порядке проведения</w:t>
      </w:r>
    </w:p>
    <w:p w:rsidR="00855DE7" w:rsidRDefault="00855DE7">
      <w:pPr>
        <w:pStyle w:val="ConsPlusNormal"/>
        <w:jc w:val="right"/>
      </w:pPr>
      <w:r>
        <w:t>городского смотра-конкурса на лучшее</w:t>
      </w:r>
    </w:p>
    <w:p w:rsidR="00855DE7" w:rsidRDefault="00855DE7">
      <w:pPr>
        <w:pStyle w:val="ConsPlusNormal"/>
        <w:jc w:val="right"/>
      </w:pPr>
      <w:r>
        <w:t>озеленение прилегающей территории</w:t>
      </w:r>
    </w:p>
    <w:p w:rsidR="00855DE7" w:rsidRDefault="00855DE7">
      <w:pPr>
        <w:pStyle w:val="ConsPlusNormal"/>
        <w:jc w:val="right"/>
      </w:pPr>
      <w:r>
        <w:t xml:space="preserve">предприятиями торговли, </w:t>
      </w:r>
      <w:proofErr w:type="gramStart"/>
      <w:r>
        <w:t>общественного</w:t>
      </w:r>
      <w:proofErr w:type="gramEnd"/>
    </w:p>
    <w:p w:rsidR="00855DE7" w:rsidRDefault="00855DE7">
      <w:pPr>
        <w:pStyle w:val="ConsPlusNormal"/>
        <w:jc w:val="right"/>
      </w:pPr>
      <w:r>
        <w:t>питания и бытового обслуживания</w:t>
      </w:r>
    </w:p>
    <w:p w:rsidR="00855DE7" w:rsidRDefault="00855DE7">
      <w:pPr>
        <w:pStyle w:val="ConsPlusNormal"/>
        <w:jc w:val="right"/>
      </w:pPr>
      <w:r>
        <w:t>населения "С любовью к городу"</w:t>
      </w:r>
    </w:p>
    <w:p w:rsidR="00855DE7" w:rsidRDefault="00855DE7">
      <w:pPr>
        <w:pStyle w:val="ConsPlusNormal"/>
        <w:ind w:firstLine="540"/>
        <w:jc w:val="both"/>
      </w:pPr>
    </w:p>
    <w:p w:rsidR="00855DE7" w:rsidRDefault="00855DE7">
      <w:pPr>
        <w:pStyle w:val="ConsPlusNonformat"/>
        <w:jc w:val="both"/>
      </w:pPr>
      <w:r>
        <w:t xml:space="preserve">                                       г. Архангельск, пр. Троицкий, д. 61,</w:t>
      </w:r>
    </w:p>
    <w:p w:rsidR="00855DE7" w:rsidRDefault="00855DE7">
      <w:pPr>
        <w:pStyle w:val="ConsPlusNonformat"/>
        <w:jc w:val="both"/>
      </w:pPr>
      <w:r>
        <w:t xml:space="preserve">                                           управление по торговле и услугам</w:t>
      </w:r>
    </w:p>
    <w:p w:rsidR="00855DE7" w:rsidRDefault="00855DE7">
      <w:pPr>
        <w:pStyle w:val="ConsPlusNonformat"/>
        <w:jc w:val="both"/>
      </w:pPr>
      <w:r>
        <w:t xml:space="preserve">                                              населению мэрии города, отдел</w:t>
      </w:r>
    </w:p>
    <w:p w:rsidR="00855DE7" w:rsidRDefault="00855DE7">
      <w:pPr>
        <w:pStyle w:val="ConsPlusNonformat"/>
        <w:jc w:val="both"/>
      </w:pPr>
      <w:r>
        <w:t xml:space="preserve">                                           торговли и общественного питания</w:t>
      </w:r>
    </w:p>
    <w:p w:rsidR="00855DE7" w:rsidRDefault="00855DE7">
      <w:pPr>
        <w:pStyle w:val="ConsPlusNonformat"/>
        <w:jc w:val="both"/>
      </w:pPr>
      <w:r>
        <w:t xml:space="preserve">                                              тел. 21-56-45, факс 20-11-19,</w:t>
      </w:r>
    </w:p>
    <w:p w:rsidR="00855DE7" w:rsidRPr="00855DE7" w:rsidRDefault="00855DE7">
      <w:pPr>
        <w:pStyle w:val="ConsPlusNonformat"/>
        <w:jc w:val="both"/>
        <w:rPr>
          <w:lang w:val="en-US"/>
        </w:rPr>
      </w:pPr>
      <w:r>
        <w:t xml:space="preserve">                                                 </w:t>
      </w:r>
      <w:r w:rsidRPr="00855DE7">
        <w:rPr>
          <w:lang w:val="en-US"/>
        </w:rPr>
        <w:t>E-mail: uprtorg@arhcity.ru</w:t>
      </w:r>
    </w:p>
    <w:p w:rsidR="00855DE7" w:rsidRPr="00855DE7" w:rsidRDefault="00855DE7">
      <w:pPr>
        <w:pStyle w:val="ConsPlusNonformat"/>
        <w:jc w:val="both"/>
        <w:rPr>
          <w:lang w:val="en-US"/>
        </w:rPr>
      </w:pPr>
    </w:p>
    <w:p w:rsidR="00855DE7" w:rsidRPr="00855DE7" w:rsidRDefault="00855DE7">
      <w:pPr>
        <w:pStyle w:val="ConsPlusNonformat"/>
        <w:jc w:val="both"/>
        <w:rPr>
          <w:lang w:val="en-US"/>
        </w:rPr>
      </w:pPr>
      <w:bookmarkStart w:id="2" w:name="P91"/>
      <w:bookmarkEnd w:id="2"/>
      <w:r w:rsidRPr="00855DE7">
        <w:rPr>
          <w:lang w:val="en-US"/>
        </w:rPr>
        <w:t xml:space="preserve">                                  </w:t>
      </w:r>
      <w:r>
        <w:t>ЗАЯВКА</w:t>
      </w:r>
    </w:p>
    <w:p w:rsidR="00855DE7" w:rsidRDefault="00855DE7">
      <w:pPr>
        <w:pStyle w:val="ConsPlusNonformat"/>
        <w:jc w:val="both"/>
      </w:pPr>
      <w:r w:rsidRPr="00855DE7">
        <w:rPr>
          <w:lang w:val="en-US"/>
        </w:rPr>
        <w:t xml:space="preserve">             </w:t>
      </w:r>
      <w:r>
        <w:t>на участие в городском смотре-конкурсе на лучшее</w:t>
      </w:r>
    </w:p>
    <w:p w:rsidR="00855DE7" w:rsidRDefault="00855DE7">
      <w:pPr>
        <w:pStyle w:val="ConsPlusNonformat"/>
        <w:jc w:val="both"/>
      </w:pPr>
      <w:r>
        <w:t xml:space="preserve">         озеленение прилегающей территории предприятиями торговли,</w:t>
      </w:r>
    </w:p>
    <w:p w:rsidR="00855DE7" w:rsidRDefault="00855DE7">
      <w:pPr>
        <w:pStyle w:val="ConsPlusNonformat"/>
        <w:jc w:val="both"/>
      </w:pPr>
      <w:r>
        <w:t xml:space="preserve">               общественного питания и бытового обслуживания</w:t>
      </w:r>
    </w:p>
    <w:p w:rsidR="00855DE7" w:rsidRDefault="00855DE7">
      <w:pPr>
        <w:pStyle w:val="ConsPlusNonformat"/>
        <w:jc w:val="both"/>
      </w:pPr>
      <w:r>
        <w:t xml:space="preserve">                      населения "С любовью к городу"</w:t>
      </w:r>
    </w:p>
    <w:p w:rsidR="00855DE7" w:rsidRDefault="00855DE7">
      <w:pPr>
        <w:pStyle w:val="ConsPlusNonformat"/>
        <w:jc w:val="both"/>
      </w:pPr>
    </w:p>
    <w:p w:rsidR="00855DE7" w:rsidRDefault="00855DE7">
      <w:pPr>
        <w:pStyle w:val="ConsPlusNonformat"/>
        <w:jc w:val="both"/>
      </w:pPr>
      <w:r>
        <w:t>___________________________________________________________________________</w:t>
      </w:r>
    </w:p>
    <w:p w:rsidR="00855DE7" w:rsidRDefault="00855DE7">
      <w:pPr>
        <w:pStyle w:val="ConsPlusNonformat"/>
        <w:jc w:val="both"/>
      </w:pPr>
      <w:r>
        <w:t xml:space="preserve">                    </w:t>
      </w:r>
      <w:proofErr w:type="gramStart"/>
      <w:r>
        <w:t>(название организации, предприятия,</w:t>
      </w:r>
      <w:proofErr w:type="gramEnd"/>
    </w:p>
    <w:p w:rsidR="00855DE7" w:rsidRDefault="00855DE7">
      <w:pPr>
        <w:pStyle w:val="ConsPlusNonformat"/>
        <w:jc w:val="both"/>
      </w:pPr>
      <w:r>
        <w:t>___________________________________________________________________________</w:t>
      </w:r>
    </w:p>
    <w:p w:rsidR="00855DE7" w:rsidRDefault="00855DE7">
      <w:pPr>
        <w:pStyle w:val="ConsPlusNonformat"/>
        <w:jc w:val="both"/>
      </w:pPr>
      <w:r>
        <w:t xml:space="preserve">                  </w:t>
      </w:r>
      <w:proofErr w:type="gramStart"/>
      <w:r>
        <w:t>Ф.И.О. индивидуального предпринимателя)</w:t>
      </w:r>
      <w:proofErr w:type="gramEnd"/>
    </w:p>
    <w:p w:rsidR="00855DE7" w:rsidRDefault="00855DE7">
      <w:pPr>
        <w:pStyle w:val="ConsPlusNonformat"/>
        <w:jc w:val="both"/>
      </w:pPr>
      <w:r>
        <w:t>заявляет  об  участии  в  городском  смотре-конкурсе  на  лучшее озеленение</w:t>
      </w:r>
    </w:p>
    <w:p w:rsidR="00855DE7" w:rsidRDefault="00855DE7">
      <w:pPr>
        <w:pStyle w:val="ConsPlusNonformat"/>
        <w:jc w:val="both"/>
      </w:pPr>
      <w:r>
        <w:t>прилегающей  территории  предприятиями  торговли,  общественного  питания и</w:t>
      </w:r>
    </w:p>
    <w:p w:rsidR="00855DE7" w:rsidRDefault="00855DE7">
      <w:pPr>
        <w:pStyle w:val="ConsPlusNonformat"/>
        <w:jc w:val="both"/>
      </w:pPr>
      <w:r>
        <w:t>бытового обслуживания населения "С любовью к городу".</w:t>
      </w:r>
    </w:p>
    <w:p w:rsidR="00855DE7" w:rsidRDefault="00855DE7">
      <w:pPr>
        <w:pStyle w:val="ConsPlusNonformat"/>
        <w:jc w:val="both"/>
      </w:pPr>
      <w:r>
        <w:t>Данные о предприятии и объекте конкурса прилагаются на ___ листах.</w:t>
      </w:r>
    </w:p>
    <w:p w:rsidR="00855DE7" w:rsidRDefault="00855DE7">
      <w:pPr>
        <w:pStyle w:val="ConsPlusNonformat"/>
        <w:jc w:val="both"/>
      </w:pPr>
      <w:r>
        <w:t>Контактное лицо ___________________________________________________________</w:t>
      </w:r>
    </w:p>
    <w:p w:rsidR="00855DE7" w:rsidRDefault="00855DE7">
      <w:pPr>
        <w:pStyle w:val="ConsPlusNonformat"/>
        <w:jc w:val="both"/>
      </w:pPr>
      <w:r>
        <w:t xml:space="preserve">                                   (Ф.И.О., N телефона)</w:t>
      </w:r>
    </w:p>
    <w:p w:rsidR="00855DE7" w:rsidRDefault="00855DE7">
      <w:pPr>
        <w:pStyle w:val="ConsPlusNonformat"/>
        <w:jc w:val="both"/>
      </w:pPr>
      <w:r>
        <w:t>___________________________________________________________________________</w:t>
      </w:r>
    </w:p>
    <w:p w:rsidR="00855DE7" w:rsidRDefault="00855DE7">
      <w:pPr>
        <w:pStyle w:val="ConsPlusNonformat"/>
        <w:jc w:val="both"/>
      </w:pPr>
      <w:r>
        <w:t>Руководитель предприятия __________________________________________________</w:t>
      </w:r>
    </w:p>
    <w:p w:rsidR="00855DE7" w:rsidRDefault="00855DE7">
      <w:pPr>
        <w:pStyle w:val="ConsPlusNonformat"/>
        <w:jc w:val="both"/>
      </w:pPr>
      <w:r>
        <w:t xml:space="preserve">                                   (Ф.И.О., N телефона)</w:t>
      </w:r>
    </w:p>
    <w:p w:rsidR="00855DE7" w:rsidRDefault="00855DE7">
      <w:pPr>
        <w:pStyle w:val="ConsPlusNonformat"/>
        <w:jc w:val="both"/>
      </w:pPr>
      <w:r>
        <w:t>___________________________________________________________________________</w:t>
      </w:r>
    </w:p>
    <w:p w:rsidR="00855DE7" w:rsidRDefault="00855DE7">
      <w:pPr>
        <w:pStyle w:val="ConsPlusNonformat"/>
        <w:jc w:val="both"/>
      </w:pPr>
    </w:p>
    <w:p w:rsidR="00855DE7" w:rsidRDefault="00855DE7">
      <w:pPr>
        <w:pStyle w:val="ConsPlusNonformat"/>
        <w:jc w:val="both"/>
      </w:pPr>
      <w:r>
        <w:t>М.П.                              _______________________</w:t>
      </w:r>
    </w:p>
    <w:p w:rsidR="00855DE7" w:rsidRDefault="00855DE7">
      <w:pPr>
        <w:pStyle w:val="ConsPlusNonformat"/>
        <w:jc w:val="both"/>
      </w:pPr>
      <w:r>
        <w:t xml:space="preserve">                                        (подпись)</w:t>
      </w:r>
    </w:p>
    <w:p w:rsidR="00855DE7" w:rsidRDefault="00855DE7">
      <w:pPr>
        <w:pStyle w:val="ConsPlusNonformat"/>
        <w:jc w:val="both"/>
      </w:pPr>
      <w:r>
        <w:t>"___" __________ 20__ г.</w:t>
      </w:r>
    </w:p>
    <w:p w:rsidR="00855DE7" w:rsidRDefault="00855DE7">
      <w:pPr>
        <w:pStyle w:val="ConsPlusNormal"/>
      </w:pPr>
    </w:p>
    <w:p w:rsidR="00855DE7" w:rsidRDefault="00855DE7">
      <w:pPr>
        <w:pStyle w:val="ConsPlusNormal"/>
      </w:pPr>
    </w:p>
    <w:p w:rsidR="00855DE7" w:rsidRDefault="00855D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781B" w:rsidRDefault="00855DE7"/>
    <w:sectPr w:rsidR="00F2781B" w:rsidSect="00FA250A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E7"/>
    <w:rsid w:val="00296BF5"/>
    <w:rsid w:val="00855DE7"/>
    <w:rsid w:val="008921F4"/>
    <w:rsid w:val="0098614B"/>
    <w:rsid w:val="00CC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D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55D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5D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5D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D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55DE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5DE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55D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7224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МЭРИЯ ГОРОДА АРХАНГЕЛЬСКА</vt:lpstr>
      <vt:lpstr>Утверждено</vt:lpstr>
      <vt:lpstr>    1. Общие положения</vt:lpstr>
      <vt:lpstr>    2. Порядок проведения смотра-конкурса</vt:lpstr>
      <vt:lpstr>    3. Подведение итогов смотра-конкурса</vt:lpstr>
      <vt:lpstr>    4. Финансирование конкурса</vt:lpstr>
      <vt:lpstr>    Приложение</vt:lpstr>
    </vt:vector>
  </TitlesOfParts>
  <Company/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Полищук</dc:creator>
  <cp:lastModifiedBy>Оксана Владимировна Полищук</cp:lastModifiedBy>
  <cp:revision>1</cp:revision>
  <dcterms:created xsi:type="dcterms:W3CDTF">2022-08-18T13:15:00Z</dcterms:created>
  <dcterms:modified xsi:type="dcterms:W3CDTF">2022-08-18T13:16:00Z</dcterms:modified>
</cp:coreProperties>
</file>